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5715" w14:textId="77777777" w:rsidR="001A5232" w:rsidRPr="00257AD8" w:rsidRDefault="001A5232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36B28E8" w14:textId="523990C1" w:rsidR="001A5232" w:rsidRPr="00257AD8" w:rsidRDefault="001A5232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57AD8">
        <w:rPr>
          <w:rFonts w:ascii="Times New Roman" w:hAnsi="Times New Roman" w:cs="Times New Roman"/>
          <w:sz w:val="22"/>
          <w:szCs w:val="22"/>
        </w:rPr>
        <w:t>Preludes for Piano</w:t>
      </w:r>
    </w:p>
    <w:p w14:paraId="057311FC" w14:textId="77777777" w:rsidR="00257AD8" w:rsidRPr="00257AD8" w:rsidRDefault="00257AD8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DC2F824" w14:textId="7ECE8256" w:rsidR="001A5232" w:rsidRPr="00257AD8" w:rsidRDefault="001A5232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57AD8">
        <w:rPr>
          <w:rFonts w:ascii="Times New Roman" w:hAnsi="Times New Roman" w:cs="Times New Roman"/>
          <w:sz w:val="22"/>
          <w:szCs w:val="22"/>
        </w:rPr>
        <w:t>PUBLISHED HERE FOR THE FIRST TIME, Price’s Preludes are her first major set for piano – and they are not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without their enigmas. For one, only one of the autograph sources bears Price’s name, a rare occurrence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in her papers. For another, the earliest manuscript version (now surviving as two separate autographs,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 xml:space="preserve">identified as sources AS 2 and AS 3 below4) is dated </w:t>
      </w:r>
      <w:proofErr w:type="gramStart"/>
      <w:r w:rsidRPr="00257AD8">
        <w:rPr>
          <w:rFonts w:ascii="Times New Roman" w:hAnsi="Times New Roman" w:cs="Times New Roman"/>
          <w:sz w:val="22"/>
          <w:szCs w:val="22"/>
        </w:rPr>
        <w:t>June,</w:t>
      </w:r>
      <w:proofErr w:type="gramEnd"/>
      <w:r w:rsidRPr="00257AD8">
        <w:rPr>
          <w:rFonts w:ascii="Times New Roman" w:hAnsi="Times New Roman" w:cs="Times New Roman"/>
          <w:sz w:val="22"/>
          <w:szCs w:val="22"/>
        </w:rPr>
        <w:t xml:space="preserve"> 1926, but neither it nor the only complete autograph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that survives intact (source AS 1) names Price as author. Most curious of all, that autograph is found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not with most of the remainder of Price’s musical estate in the Special Collections division of the University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of Arkansas Libraries, Fayetteville, but rather in the papers of Margaret Bonds (1913-72) at the Booth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Family Center for Rare Books and Manuscripts in the Georgetown University Libraries (Washington,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 xml:space="preserve">D.C.). </w:t>
      </w:r>
    </w:p>
    <w:p w14:paraId="303C43FF" w14:textId="77777777" w:rsidR="001A5232" w:rsidRPr="00257AD8" w:rsidRDefault="001A5232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8A9D985" w14:textId="4BB66B39" w:rsidR="001A5232" w:rsidRPr="00257AD8" w:rsidRDefault="001A5232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57AD8">
        <w:rPr>
          <w:rFonts w:ascii="Times New Roman" w:hAnsi="Times New Roman" w:cs="Times New Roman"/>
          <w:sz w:val="22"/>
          <w:szCs w:val="22"/>
        </w:rPr>
        <w:t>Because Price collaborated with Bonds on several projects in 1932-34, lived in the Bonds home</w:t>
      </w:r>
    </w:p>
    <w:p w14:paraId="4D2F4934" w14:textId="650C4275" w:rsidR="001A5232" w:rsidRPr="00257AD8" w:rsidRDefault="001A5232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57AD8">
        <w:rPr>
          <w:rFonts w:ascii="Times New Roman" w:hAnsi="Times New Roman" w:cs="Times New Roman"/>
          <w:sz w:val="22"/>
          <w:szCs w:val="22"/>
        </w:rPr>
        <w:t>after her separation from her second husband, P.D. Arnett, in late 1933 or early 1934, and had no sustained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interaction with Bonds after the younger composer’s move to New York in 1939, this autograph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was probably written between 1932 and 1939. But source AS 1 clearly served as the basis of a separate autograph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for No. 4 titled “Wistful” (source AS 4, below), and that manuscript survives in a brown-paper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folder bearing the address “4404 Vincennes Ave.,” where Price lived with Arnett in 1931-1933/34. Finally,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 xml:space="preserve">source AS 1 is written on </w:t>
      </w:r>
      <w:proofErr w:type="spellStart"/>
      <w:r w:rsidRPr="00257AD8">
        <w:rPr>
          <w:rFonts w:ascii="Times New Roman" w:hAnsi="Times New Roman" w:cs="Times New Roman"/>
          <w:sz w:val="22"/>
          <w:szCs w:val="22"/>
        </w:rPr>
        <w:t>PHILADA</w:t>
      </w:r>
      <w:proofErr w:type="spellEnd"/>
      <w:r w:rsidRPr="00257AD8">
        <w:rPr>
          <w:rFonts w:ascii="Times New Roman" w:hAnsi="Times New Roman" w:cs="Times New Roman"/>
          <w:sz w:val="22"/>
          <w:szCs w:val="22"/>
        </w:rPr>
        <w:t xml:space="preserve"> paper, which is rare in Price’s manuscripts after 1932. The complete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set may thus be tentatively dated 1926-32.</w:t>
      </w:r>
    </w:p>
    <w:p w14:paraId="6649E427" w14:textId="5363C47B" w:rsidR="001A5232" w:rsidRPr="00257AD8" w:rsidRDefault="001A5232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57AD8">
        <w:rPr>
          <w:rFonts w:ascii="Times New Roman" w:hAnsi="Times New Roman" w:cs="Times New Roman"/>
          <w:sz w:val="22"/>
          <w:szCs w:val="22"/>
        </w:rPr>
        <w:t>The Preludes are also unique among Price’s sets for piano solo in that they are her only set of “absolute”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rather than characteristic or programmatic pieces. All of Price’s later sets bear descriptive collective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titles and movement titles such as Village Scenes (“Church Spires in Moonlight,” “A Shaded Lane,” and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“In the Park”) or Snapshots (“Lake Mirror,” “Moon behind a Cloud,” and “Flame”).5 But the lack of a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descriptive collective title for the Preludes should by no means be taken to indicate that they are abstract,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abstruse, or (least of all) bland. The existence of No. 4 as a separate work titled simply “Wistful” clearly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assigns a distinct and melancholy character for that movement, and the other movements all possess sharply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 xml:space="preserve">contrasting characters as well as imaginative and evocative music. No. 1 </w:t>
      </w:r>
      <w:proofErr w:type="gramStart"/>
      <w:r w:rsidRPr="00257AD8">
        <w:rPr>
          <w:rFonts w:ascii="Times New Roman" w:hAnsi="Times New Roman" w:cs="Times New Roman"/>
          <w:sz w:val="22"/>
          <w:szCs w:val="22"/>
        </w:rPr>
        <w:t>as a whole is</w:t>
      </w:r>
      <w:proofErr w:type="gramEnd"/>
      <w:r w:rsidRPr="00257AD8">
        <w:rPr>
          <w:rFonts w:ascii="Times New Roman" w:hAnsi="Times New Roman" w:cs="Times New Roman"/>
          <w:sz w:val="22"/>
          <w:szCs w:val="22"/>
        </w:rPr>
        <w:t xml:space="preserve"> conspicuously impetuous,</w:t>
      </w:r>
    </w:p>
    <w:p w14:paraId="3BC29598" w14:textId="77777777" w:rsidR="001A5232" w:rsidRPr="00257AD8" w:rsidRDefault="001A5232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57AD8">
        <w:rPr>
          <w:rFonts w:ascii="Times New Roman" w:hAnsi="Times New Roman" w:cs="Times New Roman"/>
          <w:sz w:val="22"/>
          <w:szCs w:val="22"/>
        </w:rPr>
        <w:t>alternating between the dotted main theme in C major, fanfare-like figures, and a lyrical second</w:t>
      </w:r>
    </w:p>
    <w:p w14:paraId="01FD8116" w14:textId="4263D61B" w:rsidR="001A5232" w:rsidRPr="00257AD8" w:rsidRDefault="001A5232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257AD8">
        <w:rPr>
          <w:rFonts w:ascii="Times New Roman" w:hAnsi="Times New Roman" w:cs="Times New Roman"/>
          <w:sz w:val="22"/>
          <w:szCs w:val="22"/>
        </w:rPr>
        <w:t>theme;</w:t>
      </w:r>
      <w:proofErr w:type="gramEnd"/>
      <w:r w:rsidRPr="00257AD8">
        <w:rPr>
          <w:rFonts w:ascii="Times New Roman" w:hAnsi="Times New Roman" w:cs="Times New Roman"/>
          <w:sz w:val="22"/>
          <w:szCs w:val="22"/>
        </w:rPr>
        <w:t xml:space="preserve"> No. 2 is dominated by a leisurely, songlike theme but includes a middle section of greater urgency;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and No. 3 seems to take the character of the middle section of No. 2 as its point of departure. Nos. 4 and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5 form a complementary pair in G minor, moving from an exploration of Tchaikovsky-like melancholy to</w:t>
      </w:r>
      <w:r w:rsidRPr="00257AD8">
        <w:rPr>
          <w:rFonts w:ascii="Times New Roman" w:hAnsi="Times New Roman" w:cs="Times New Roman"/>
          <w:sz w:val="22"/>
          <w:szCs w:val="22"/>
        </w:rPr>
        <w:t xml:space="preserve"> </w:t>
      </w:r>
      <w:r w:rsidRPr="00257AD8">
        <w:rPr>
          <w:rFonts w:ascii="Times New Roman" w:hAnsi="Times New Roman" w:cs="Times New Roman"/>
          <w:sz w:val="22"/>
          <w:szCs w:val="22"/>
        </w:rPr>
        <w:t>a rapid and concentrated technical study to bring the set to an exciting close.</w:t>
      </w:r>
    </w:p>
    <w:p w14:paraId="0B199976" w14:textId="77777777" w:rsidR="001A5232" w:rsidRPr="00257AD8" w:rsidRDefault="001A5232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54DD965" w14:textId="77777777" w:rsidR="001A5232" w:rsidRPr="00257AD8" w:rsidRDefault="001A5232" w:rsidP="001A523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57AD8">
        <w:rPr>
          <w:rFonts w:ascii="Times New Roman" w:hAnsi="Times New Roman" w:cs="Times New Roman"/>
          <w:sz w:val="22"/>
          <w:szCs w:val="22"/>
        </w:rPr>
        <w:t>– John Michael Cooper</w:t>
      </w:r>
    </w:p>
    <w:p w14:paraId="19E235CA" w14:textId="1BE3E42C" w:rsidR="0052066B" w:rsidRPr="00257AD8" w:rsidRDefault="001A5232" w:rsidP="001A5232">
      <w:pPr>
        <w:rPr>
          <w:rFonts w:ascii="Times New Roman" w:hAnsi="Times New Roman" w:cs="Times New Roman"/>
          <w:sz w:val="22"/>
          <w:szCs w:val="22"/>
        </w:rPr>
      </w:pPr>
      <w:r w:rsidRPr="00257AD8">
        <w:rPr>
          <w:rFonts w:ascii="Times New Roman" w:hAnsi="Times New Roman" w:cs="Times New Roman"/>
          <w:sz w:val="22"/>
          <w:szCs w:val="22"/>
        </w:rPr>
        <w:t>Denton, Texas, 21 May 2020</w:t>
      </w:r>
    </w:p>
    <w:p w14:paraId="690373DA" w14:textId="77777777" w:rsidR="00726724" w:rsidRPr="00726724" w:rsidRDefault="00726724" w:rsidP="0072672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726724">
        <w:rPr>
          <w:rFonts w:ascii="Times New Roman" w:eastAsia="Times New Roman" w:hAnsi="Times New Roman" w:cs="Times New Roman"/>
          <w:color w:val="222222"/>
          <w:sz w:val="22"/>
          <w:szCs w:val="22"/>
        </w:rPr>
        <w:t>Professor of Music </w:t>
      </w:r>
    </w:p>
    <w:p w14:paraId="44805600" w14:textId="77777777" w:rsidR="00726724" w:rsidRPr="00726724" w:rsidRDefault="00726724" w:rsidP="0072672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726724">
        <w:rPr>
          <w:rFonts w:ascii="Times New Roman" w:eastAsia="Times New Roman" w:hAnsi="Times New Roman" w:cs="Times New Roman"/>
          <w:color w:val="222222"/>
          <w:sz w:val="22"/>
          <w:szCs w:val="22"/>
        </w:rPr>
        <w:t>Southwestern University</w:t>
      </w:r>
    </w:p>
    <w:p w14:paraId="10B53378" w14:textId="77777777" w:rsidR="00726724" w:rsidRPr="00257AD8" w:rsidRDefault="00726724" w:rsidP="001A5232">
      <w:pPr>
        <w:rPr>
          <w:rFonts w:ascii="Times New Roman" w:hAnsi="Times New Roman" w:cs="Times New Roman"/>
          <w:sz w:val="22"/>
          <w:szCs w:val="22"/>
        </w:rPr>
      </w:pPr>
    </w:p>
    <w:sectPr w:rsidR="00726724" w:rsidRPr="00257AD8" w:rsidSect="0025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32"/>
    <w:rsid w:val="001A5232"/>
    <w:rsid w:val="00251EA3"/>
    <w:rsid w:val="00257AD8"/>
    <w:rsid w:val="00726724"/>
    <w:rsid w:val="00BB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9D4B1"/>
  <w15:chartTrackingRefBased/>
  <w15:docId w15:val="{1DCB3AFA-8399-CD4A-B0CC-83A4CB67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2585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Karen Michele Walwyn</dc:creator>
  <cp:keywords/>
  <dc:description/>
  <cp:lastModifiedBy>Dr. Karen Michele Walwyn</cp:lastModifiedBy>
  <cp:revision>2</cp:revision>
  <dcterms:created xsi:type="dcterms:W3CDTF">2022-03-22T05:22:00Z</dcterms:created>
  <dcterms:modified xsi:type="dcterms:W3CDTF">2022-03-22T05:26:00Z</dcterms:modified>
</cp:coreProperties>
</file>